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7991A" w14:textId="73D8E0AA" w:rsidR="00490319" w:rsidRPr="00252162" w:rsidRDefault="004B1FB2" w:rsidP="00490319">
      <w:pPr>
        <w:jc w:val="center"/>
        <w:rPr>
          <w:rFonts w:ascii="Times New Roman" w:hAnsi="Times New Roman" w:cs="Times New Roman"/>
          <w:b/>
          <w:sz w:val="32"/>
          <w:szCs w:val="32"/>
        </w:rPr>
      </w:pPr>
      <w:r>
        <w:rPr>
          <w:rFonts w:ascii="Times New Roman" w:hAnsi="Times New Roman" w:cs="Times New Roman"/>
          <w:b/>
          <w:sz w:val="32"/>
          <w:szCs w:val="32"/>
        </w:rPr>
        <w:t>Optical Illusion Task</w:t>
      </w:r>
    </w:p>
    <w:p w14:paraId="68395F4C" w14:textId="77777777" w:rsidR="00490319" w:rsidRPr="00252162" w:rsidRDefault="00490319" w:rsidP="00490319">
      <w:pPr>
        <w:jc w:val="center"/>
        <w:rPr>
          <w:rFonts w:ascii="Times New Roman" w:hAnsi="Times New Roman" w:cs="Times New Roman"/>
        </w:rPr>
      </w:pPr>
    </w:p>
    <w:p w14:paraId="7C09D32D" w14:textId="77777777" w:rsidR="00490319" w:rsidRPr="00252162" w:rsidRDefault="00490319" w:rsidP="004E6708">
      <w:pPr>
        <w:pStyle w:val="Heading1"/>
        <w:rPr>
          <w:rFonts w:ascii="Times New Roman" w:hAnsi="Times New Roman" w:cs="Times New Roman"/>
        </w:rPr>
      </w:pPr>
      <w:r w:rsidRPr="00252162">
        <w:rPr>
          <w:rFonts w:ascii="Times New Roman" w:hAnsi="Times New Roman" w:cs="Times New Roman"/>
        </w:rPr>
        <w:t>Rational</w:t>
      </w:r>
    </w:p>
    <w:p w14:paraId="1FF76D1F" w14:textId="77777777" w:rsidR="00490319" w:rsidRPr="00252162" w:rsidRDefault="00490319" w:rsidP="00490319">
      <w:pPr>
        <w:rPr>
          <w:rFonts w:ascii="Times New Roman" w:hAnsi="Times New Roman" w:cs="Times New Roman"/>
        </w:rPr>
      </w:pPr>
    </w:p>
    <w:p w14:paraId="7221F6D4" w14:textId="0CF5EA0F" w:rsidR="00490319" w:rsidRPr="00252162" w:rsidRDefault="00490319" w:rsidP="00490319">
      <w:pPr>
        <w:rPr>
          <w:rFonts w:ascii="Times New Roman" w:hAnsi="Times New Roman" w:cs="Times New Roman"/>
        </w:rPr>
      </w:pPr>
      <w:r w:rsidRPr="00252162">
        <w:rPr>
          <w:rFonts w:ascii="Times New Roman" w:hAnsi="Times New Roman" w:cs="Times New Roman"/>
        </w:rPr>
        <w:t>This</w:t>
      </w:r>
      <w:r w:rsidR="004B1FB2">
        <w:rPr>
          <w:rFonts w:ascii="Times New Roman" w:hAnsi="Times New Roman" w:cs="Times New Roman"/>
        </w:rPr>
        <w:t xml:space="preserve"> opinion gap task asks students to look at images containing optical illusions</w:t>
      </w:r>
      <w:r w:rsidR="00A9052D" w:rsidRPr="00252162">
        <w:rPr>
          <w:rFonts w:ascii="Times New Roman" w:hAnsi="Times New Roman" w:cs="Times New Roman"/>
        </w:rPr>
        <w:t>.</w:t>
      </w:r>
      <w:r w:rsidR="004B1FB2">
        <w:rPr>
          <w:rFonts w:ascii="Times New Roman" w:hAnsi="Times New Roman" w:cs="Times New Roman"/>
        </w:rPr>
        <w:t xml:space="preserve"> In pairs, students will look at an image and describe what they see to their partner. This activity is designed for beginning Alutiiq learners. It can be easily adapted to be used with intermediate learners. This activity use</w:t>
      </w:r>
      <w:r w:rsidR="00774604">
        <w:rPr>
          <w:rFonts w:ascii="Times New Roman" w:hAnsi="Times New Roman" w:cs="Times New Roman"/>
        </w:rPr>
        <w:t>s images found at illusions.org and</w:t>
      </w:r>
      <w:r w:rsidR="004B1FB2">
        <w:rPr>
          <w:rFonts w:ascii="Times New Roman" w:hAnsi="Times New Roman" w:cs="Times New Roman"/>
        </w:rPr>
        <w:t xml:space="preserve"> </w:t>
      </w:r>
      <w:r w:rsidR="00774604">
        <w:rPr>
          <w:rFonts w:ascii="Times New Roman" w:hAnsi="Times New Roman" w:cs="Times New Roman"/>
        </w:rPr>
        <w:t xml:space="preserve">brainbashers.com/opticalillusions.com. </w:t>
      </w:r>
    </w:p>
    <w:p w14:paraId="1C07288A" w14:textId="77777777" w:rsidR="00490319" w:rsidRPr="00252162" w:rsidRDefault="00490319" w:rsidP="00490319">
      <w:pPr>
        <w:rPr>
          <w:rFonts w:ascii="Times New Roman" w:hAnsi="Times New Roman" w:cs="Times New Roman"/>
        </w:rPr>
      </w:pPr>
    </w:p>
    <w:p w14:paraId="59AB03FB" w14:textId="3177D792" w:rsidR="00490319" w:rsidRPr="00252162" w:rsidRDefault="00490319" w:rsidP="009D39F1">
      <w:pPr>
        <w:rPr>
          <w:rFonts w:ascii="Times New Roman" w:hAnsi="Times New Roman" w:cs="Times New Roman"/>
        </w:rPr>
      </w:pPr>
      <w:r w:rsidRPr="00252162">
        <w:rPr>
          <w:rFonts w:ascii="Times New Roman" w:hAnsi="Times New Roman" w:cs="Times New Roman"/>
        </w:rPr>
        <w:t>This activity supports language learning through these means: meeting the criteria f</w:t>
      </w:r>
      <w:r w:rsidR="009D39F1" w:rsidRPr="00252162">
        <w:rPr>
          <w:rFonts w:ascii="Times New Roman" w:hAnsi="Times New Roman" w:cs="Times New Roman"/>
        </w:rPr>
        <w:t>or task based la</w:t>
      </w:r>
      <w:r w:rsidR="00774604">
        <w:rPr>
          <w:rFonts w:ascii="Times New Roman" w:hAnsi="Times New Roman" w:cs="Times New Roman"/>
        </w:rPr>
        <w:t>nguage teaching and metacognition.</w:t>
      </w:r>
    </w:p>
    <w:p w14:paraId="083F2266" w14:textId="5D95C8C4" w:rsidR="00B7531C" w:rsidRPr="00252162" w:rsidRDefault="00281680" w:rsidP="004E6708">
      <w:pPr>
        <w:rPr>
          <w:rFonts w:ascii="Times New Roman" w:hAnsi="Times New Roman" w:cs="Times New Roman"/>
        </w:rPr>
      </w:pPr>
      <w:r w:rsidRPr="00252162">
        <w:rPr>
          <w:rFonts w:ascii="Times New Roman" w:hAnsi="Times New Roman" w:cs="Times New Roman"/>
        </w:rPr>
        <w:t xml:space="preserve"> </w:t>
      </w:r>
    </w:p>
    <w:p w14:paraId="152DF455" w14:textId="77777777" w:rsidR="004E6708" w:rsidRPr="00252162" w:rsidRDefault="009D39F1" w:rsidP="004E6708">
      <w:pPr>
        <w:pStyle w:val="Heading4"/>
        <w:numPr>
          <w:ilvl w:val="0"/>
          <w:numId w:val="3"/>
        </w:numPr>
        <w:rPr>
          <w:rFonts w:ascii="Times New Roman" w:hAnsi="Times New Roman" w:cs="Times New Roman"/>
        </w:rPr>
      </w:pPr>
      <w:r w:rsidRPr="00252162">
        <w:rPr>
          <w:rFonts w:ascii="Times New Roman" w:hAnsi="Times New Roman" w:cs="Times New Roman"/>
        </w:rPr>
        <w:t>Task Based Language Teaching</w:t>
      </w:r>
    </w:p>
    <w:p w14:paraId="7B2C6C85" w14:textId="1E937AF2" w:rsidR="007056F7" w:rsidRPr="00252162" w:rsidRDefault="004B6C72" w:rsidP="007056F7">
      <w:pPr>
        <w:rPr>
          <w:rFonts w:ascii="Times New Roman" w:hAnsi="Times New Roman" w:cs="Times New Roman"/>
        </w:rPr>
      </w:pPr>
      <w:r w:rsidRPr="00252162">
        <w:rPr>
          <w:rFonts w:ascii="Times New Roman" w:hAnsi="Times New Roman" w:cs="Times New Roman"/>
        </w:rPr>
        <w:t>Ellis (2009) presents the criteria an activity must meet to be considered a “task”: 1. The primary focus should be on ‘meaning,’ 2. There should be some k</w:t>
      </w:r>
      <w:r w:rsidR="001A719E" w:rsidRPr="00252162">
        <w:rPr>
          <w:rFonts w:ascii="Times New Roman" w:hAnsi="Times New Roman" w:cs="Times New Roman"/>
        </w:rPr>
        <w:t>ind of ‘gap,’ 3. Learners should</w:t>
      </w:r>
      <w:r w:rsidRPr="00252162">
        <w:rPr>
          <w:rFonts w:ascii="Times New Roman" w:hAnsi="Times New Roman" w:cs="Times New Roman"/>
        </w:rPr>
        <w:t xml:space="preserve"> have to rely on their own resources</w:t>
      </w:r>
      <w:r w:rsidR="001A719E" w:rsidRPr="00252162">
        <w:rPr>
          <w:rFonts w:ascii="Times New Roman" w:hAnsi="Times New Roman" w:cs="Times New Roman"/>
        </w:rPr>
        <w:t xml:space="preserve"> to complete the task, 4. There is a clearly defined outcome aside from the use of language (p. 223). The </w:t>
      </w:r>
      <w:r w:rsidR="00774604">
        <w:rPr>
          <w:rFonts w:ascii="Times New Roman" w:hAnsi="Times New Roman" w:cs="Times New Roman"/>
        </w:rPr>
        <w:t>optical illusion</w:t>
      </w:r>
      <w:r w:rsidR="001A719E" w:rsidRPr="00252162">
        <w:rPr>
          <w:rFonts w:ascii="Times New Roman" w:hAnsi="Times New Roman" w:cs="Times New Roman"/>
        </w:rPr>
        <w:t xml:space="preserve"> </w:t>
      </w:r>
      <w:r w:rsidR="00774604">
        <w:rPr>
          <w:rFonts w:ascii="Times New Roman" w:hAnsi="Times New Roman" w:cs="Times New Roman"/>
        </w:rPr>
        <w:t>opinion</w:t>
      </w:r>
      <w:r w:rsidR="001A719E" w:rsidRPr="00252162">
        <w:rPr>
          <w:rFonts w:ascii="Times New Roman" w:hAnsi="Times New Roman" w:cs="Times New Roman"/>
        </w:rPr>
        <w:t xml:space="preserve"> gap activity meets the criteria to be considered a “task.” </w:t>
      </w:r>
      <w:r w:rsidR="00C05DDB" w:rsidRPr="00252162">
        <w:rPr>
          <w:rFonts w:ascii="Times New Roman" w:hAnsi="Times New Roman" w:cs="Times New Roman"/>
        </w:rPr>
        <w:t xml:space="preserve">Each learner </w:t>
      </w:r>
      <w:r w:rsidR="00F06E03">
        <w:rPr>
          <w:rFonts w:ascii="Times New Roman" w:hAnsi="Times New Roman" w:cs="Times New Roman"/>
        </w:rPr>
        <w:t xml:space="preserve">brings their perspective to the image they are given, and </w:t>
      </w:r>
      <w:r w:rsidR="00C05DDB" w:rsidRPr="00252162">
        <w:rPr>
          <w:rFonts w:ascii="Times New Roman" w:hAnsi="Times New Roman" w:cs="Times New Roman"/>
        </w:rPr>
        <w:t>they must communicate</w:t>
      </w:r>
      <w:r w:rsidR="00A728A8" w:rsidRPr="00252162">
        <w:rPr>
          <w:rFonts w:ascii="Times New Roman" w:hAnsi="Times New Roman" w:cs="Times New Roman"/>
        </w:rPr>
        <w:t xml:space="preserve"> </w:t>
      </w:r>
      <w:r w:rsidR="00F06E03">
        <w:rPr>
          <w:rFonts w:ascii="Times New Roman" w:hAnsi="Times New Roman" w:cs="Times New Roman"/>
        </w:rPr>
        <w:t xml:space="preserve">their perspective </w:t>
      </w:r>
      <w:r w:rsidR="00C05DDB" w:rsidRPr="00252162">
        <w:rPr>
          <w:rFonts w:ascii="Times New Roman" w:hAnsi="Times New Roman" w:cs="Times New Roman"/>
        </w:rPr>
        <w:t>to their partner, meeting the first two precepts for TBLT</w:t>
      </w:r>
      <w:r w:rsidR="005A0252" w:rsidRPr="00252162">
        <w:rPr>
          <w:rFonts w:ascii="Times New Roman" w:hAnsi="Times New Roman" w:cs="Times New Roman"/>
        </w:rPr>
        <w:t xml:space="preserve"> (focus on meaning and a gap)</w:t>
      </w:r>
      <w:r w:rsidR="00C05DDB" w:rsidRPr="00252162">
        <w:rPr>
          <w:rFonts w:ascii="Times New Roman" w:hAnsi="Times New Roman" w:cs="Times New Roman"/>
        </w:rPr>
        <w:t xml:space="preserve">. The outcome for this activity is </w:t>
      </w:r>
      <w:r w:rsidR="00F06E03">
        <w:rPr>
          <w:rFonts w:ascii="Times New Roman" w:hAnsi="Times New Roman" w:cs="Times New Roman"/>
        </w:rPr>
        <w:t>for each student to try to convince their partner to see what they see in the optical illusion</w:t>
      </w:r>
      <w:r w:rsidR="000162DE" w:rsidRPr="00252162">
        <w:rPr>
          <w:rFonts w:ascii="Times New Roman" w:hAnsi="Times New Roman" w:cs="Times New Roman"/>
        </w:rPr>
        <w:t>;</w:t>
      </w:r>
      <w:r w:rsidR="00A728A8" w:rsidRPr="00252162">
        <w:rPr>
          <w:rFonts w:ascii="Times New Roman" w:hAnsi="Times New Roman" w:cs="Times New Roman"/>
        </w:rPr>
        <w:t xml:space="preserve"> t</w:t>
      </w:r>
      <w:r w:rsidR="005A0252" w:rsidRPr="00252162">
        <w:rPr>
          <w:rFonts w:ascii="Times New Roman" w:hAnsi="Times New Roman" w:cs="Times New Roman"/>
        </w:rPr>
        <w:t xml:space="preserve">he </w:t>
      </w:r>
      <w:r w:rsidR="00A728A8" w:rsidRPr="00252162">
        <w:rPr>
          <w:rFonts w:ascii="Times New Roman" w:hAnsi="Times New Roman" w:cs="Times New Roman"/>
        </w:rPr>
        <w:t xml:space="preserve">learners should be able to </w:t>
      </w:r>
      <w:r w:rsidR="005A0252" w:rsidRPr="00252162">
        <w:rPr>
          <w:rFonts w:ascii="Times New Roman" w:hAnsi="Times New Roman" w:cs="Times New Roman"/>
        </w:rPr>
        <w:t xml:space="preserve">use their knowledge of the language and resources to complete the task. </w:t>
      </w:r>
    </w:p>
    <w:p w14:paraId="430AB85F" w14:textId="77777777" w:rsidR="009D2CA6" w:rsidRPr="00252162" w:rsidRDefault="009D2CA6" w:rsidP="00F7621F">
      <w:pPr>
        <w:rPr>
          <w:rFonts w:ascii="Times New Roman" w:hAnsi="Times New Roman" w:cs="Times New Roman"/>
        </w:rPr>
      </w:pPr>
    </w:p>
    <w:p w14:paraId="50B6AA80" w14:textId="77777777" w:rsidR="009D2CA6" w:rsidRPr="00252162" w:rsidRDefault="009D2CA6" w:rsidP="009D2CA6">
      <w:pPr>
        <w:pStyle w:val="Heading4"/>
        <w:numPr>
          <w:ilvl w:val="0"/>
          <w:numId w:val="3"/>
        </w:numPr>
        <w:rPr>
          <w:rFonts w:ascii="Times New Roman" w:hAnsi="Times New Roman" w:cs="Times New Roman"/>
        </w:rPr>
      </w:pPr>
      <w:r w:rsidRPr="00252162">
        <w:rPr>
          <w:rFonts w:ascii="Times New Roman" w:hAnsi="Times New Roman" w:cs="Times New Roman"/>
        </w:rPr>
        <w:t>Metacognition</w:t>
      </w:r>
    </w:p>
    <w:p w14:paraId="0AB7DDAD" w14:textId="64C46922" w:rsidR="009D2CA6" w:rsidRPr="00252162" w:rsidRDefault="009D2CA6" w:rsidP="009D2CA6">
      <w:pPr>
        <w:rPr>
          <w:rFonts w:ascii="Times New Roman" w:hAnsi="Times New Roman" w:cs="Times New Roman"/>
        </w:rPr>
      </w:pPr>
      <w:r w:rsidRPr="00252162">
        <w:rPr>
          <w:rFonts w:ascii="Times New Roman" w:hAnsi="Times New Roman" w:cs="Times New Roman"/>
        </w:rPr>
        <w:t xml:space="preserve">Metacognition involves thinking about one’s thinking. Anderson (2008) </w:t>
      </w:r>
      <w:r w:rsidR="00A02F3C" w:rsidRPr="00252162">
        <w:rPr>
          <w:rFonts w:ascii="Times New Roman" w:hAnsi="Times New Roman" w:cs="Times New Roman"/>
        </w:rPr>
        <w:t>states that, “Metacognition results in critical but healthy reflection and evaluation of thinking that may result in making specific changes in how learning is managed, and in the strategies chosen for this purpose,” (99).</w:t>
      </w:r>
      <w:r w:rsidR="00443276" w:rsidRPr="00252162">
        <w:rPr>
          <w:rFonts w:ascii="Times New Roman" w:hAnsi="Times New Roman" w:cs="Times New Roman"/>
        </w:rPr>
        <w:t xml:space="preserve"> He believes that learners who reflect upon their learning are better able to make decisions about how to improve their learning. </w:t>
      </w:r>
      <w:r w:rsidR="006B3807" w:rsidRPr="00252162">
        <w:rPr>
          <w:rFonts w:ascii="Times New Roman" w:hAnsi="Times New Roman" w:cs="Times New Roman"/>
        </w:rPr>
        <w:t>The author introduces five components to metacognition: 1. Preparing and planning for learning, 2. Selecting and using strategies, 3. Monitoring learning, 4. Orchestrating strategies, and 5. Evaluating learning.</w:t>
      </w:r>
      <w:r w:rsidR="00443276" w:rsidRPr="00252162">
        <w:rPr>
          <w:rFonts w:ascii="Times New Roman" w:hAnsi="Times New Roman" w:cs="Times New Roman"/>
        </w:rPr>
        <w:t xml:space="preserve"> </w:t>
      </w:r>
    </w:p>
    <w:p w14:paraId="4A72AD25" w14:textId="77777777" w:rsidR="008B6F72" w:rsidRPr="00252162" w:rsidRDefault="008B6F72" w:rsidP="009D2CA6">
      <w:pPr>
        <w:rPr>
          <w:rFonts w:ascii="Times New Roman" w:hAnsi="Times New Roman" w:cs="Times New Roman"/>
        </w:rPr>
      </w:pPr>
    </w:p>
    <w:p w14:paraId="2C69427A" w14:textId="6104E265" w:rsidR="008B6F72" w:rsidRPr="00252162" w:rsidRDefault="008B6F72" w:rsidP="009D2CA6">
      <w:pPr>
        <w:rPr>
          <w:rFonts w:ascii="Times New Roman" w:hAnsi="Times New Roman" w:cs="Times New Roman"/>
        </w:rPr>
      </w:pPr>
      <w:r w:rsidRPr="00252162">
        <w:rPr>
          <w:rFonts w:ascii="Times New Roman" w:hAnsi="Times New Roman" w:cs="Times New Roman"/>
        </w:rPr>
        <w:t xml:space="preserve">During the </w:t>
      </w:r>
      <w:r w:rsidR="00087EFD">
        <w:rPr>
          <w:rFonts w:ascii="Times New Roman" w:hAnsi="Times New Roman" w:cs="Times New Roman"/>
        </w:rPr>
        <w:t xml:space="preserve">pre and </w:t>
      </w:r>
      <w:r w:rsidRPr="00252162">
        <w:rPr>
          <w:rFonts w:ascii="Times New Roman" w:hAnsi="Times New Roman" w:cs="Times New Roman"/>
        </w:rPr>
        <w:t>post-task activi</w:t>
      </w:r>
      <w:r w:rsidR="00087EFD">
        <w:rPr>
          <w:rFonts w:ascii="Times New Roman" w:hAnsi="Times New Roman" w:cs="Times New Roman"/>
        </w:rPr>
        <w:t>ties</w:t>
      </w:r>
      <w:r w:rsidRPr="00252162">
        <w:rPr>
          <w:rFonts w:ascii="Times New Roman" w:hAnsi="Times New Roman" w:cs="Times New Roman"/>
        </w:rPr>
        <w:t xml:space="preserve">, students will be given a chance to </w:t>
      </w:r>
      <w:r w:rsidR="00087EFD">
        <w:rPr>
          <w:rFonts w:ascii="Times New Roman" w:hAnsi="Times New Roman" w:cs="Times New Roman"/>
        </w:rPr>
        <w:t>think and talk about their thinking and learning</w:t>
      </w:r>
      <w:r w:rsidR="00B636E2" w:rsidRPr="00252162">
        <w:rPr>
          <w:rFonts w:ascii="Times New Roman" w:hAnsi="Times New Roman" w:cs="Times New Roman"/>
        </w:rPr>
        <w:t>.</w:t>
      </w:r>
      <w:r w:rsidR="00087EFD">
        <w:rPr>
          <w:rFonts w:ascii="Times New Roman" w:hAnsi="Times New Roman" w:cs="Times New Roman"/>
        </w:rPr>
        <w:t xml:space="preserve"> The teacher, using a KWL chart, will ask students to reflect on the language they know and need to know to complete the task.</w:t>
      </w:r>
      <w:r w:rsidR="00B636E2" w:rsidRPr="00252162">
        <w:rPr>
          <w:rFonts w:ascii="Times New Roman" w:hAnsi="Times New Roman" w:cs="Times New Roman"/>
        </w:rPr>
        <w:t xml:space="preserve"> The students </w:t>
      </w:r>
      <w:r w:rsidR="003D2134" w:rsidRPr="00252162">
        <w:rPr>
          <w:rFonts w:ascii="Times New Roman" w:hAnsi="Times New Roman" w:cs="Times New Roman"/>
        </w:rPr>
        <w:t>will monitor their learning and propose strategies that will help them improve their learning.</w:t>
      </w:r>
    </w:p>
    <w:p w14:paraId="0D4FFD57" w14:textId="77777777" w:rsidR="009D2CA6" w:rsidRPr="00252162" w:rsidRDefault="009D2CA6" w:rsidP="00F7621F">
      <w:pPr>
        <w:rPr>
          <w:rFonts w:ascii="Times New Roman" w:hAnsi="Times New Roman" w:cs="Times New Roman"/>
        </w:rPr>
      </w:pPr>
    </w:p>
    <w:p w14:paraId="1FABD7E0" w14:textId="2E790D10" w:rsidR="00AE72EC" w:rsidRPr="00252162" w:rsidRDefault="00AE72EC" w:rsidP="00AE72EC">
      <w:pPr>
        <w:pStyle w:val="Heading1"/>
        <w:rPr>
          <w:rFonts w:ascii="Times New Roman" w:hAnsi="Times New Roman" w:cs="Times New Roman"/>
        </w:rPr>
      </w:pPr>
      <w:r w:rsidRPr="00252162">
        <w:rPr>
          <w:rFonts w:ascii="Times New Roman" w:hAnsi="Times New Roman" w:cs="Times New Roman"/>
        </w:rPr>
        <w:lastRenderedPageBreak/>
        <w:t>Description</w:t>
      </w:r>
    </w:p>
    <w:p w14:paraId="052BDB92" w14:textId="28729111" w:rsidR="00AE72EC" w:rsidRPr="00252162" w:rsidRDefault="008267C4" w:rsidP="00AE72EC">
      <w:pPr>
        <w:pStyle w:val="Heading4"/>
        <w:numPr>
          <w:ilvl w:val="0"/>
          <w:numId w:val="0"/>
        </w:numPr>
        <w:rPr>
          <w:rFonts w:ascii="Times New Roman" w:hAnsi="Times New Roman" w:cs="Times New Roman"/>
        </w:rPr>
      </w:pPr>
      <w:r w:rsidRPr="00252162">
        <w:rPr>
          <w:rFonts w:ascii="Times New Roman" w:hAnsi="Times New Roman" w:cs="Times New Roman"/>
        </w:rPr>
        <w:t xml:space="preserve">1) </w:t>
      </w:r>
      <w:r w:rsidR="00AE72EC" w:rsidRPr="00252162">
        <w:rPr>
          <w:rFonts w:ascii="Times New Roman" w:hAnsi="Times New Roman" w:cs="Times New Roman"/>
        </w:rPr>
        <w:t xml:space="preserve"> Pre-Task</w:t>
      </w:r>
      <w:r w:rsidRPr="00252162">
        <w:rPr>
          <w:rFonts w:ascii="Times New Roman" w:hAnsi="Times New Roman" w:cs="Times New Roman"/>
        </w:rPr>
        <w:tab/>
      </w:r>
    </w:p>
    <w:p w14:paraId="767C4383" w14:textId="77777777" w:rsidR="005505C7" w:rsidRDefault="005505C7" w:rsidP="009D39F1">
      <w:pPr>
        <w:rPr>
          <w:rFonts w:ascii="Times New Roman" w:hAnsi="Times New Roman" w:cs="Times New Roman"/>
        </w:rPr>
      </w:pPr>
      <w:r>
        <w:rPr>
          <w:rFonts w:ascii="Times New Roman" w:hAnsi="Times New Roman" w:cs="Times New Roman"/>
        </w:rPr>
        <w:t>The teacher will model this activity for the students.</w:t>
      </w:r>
    </w:p>
    <w:p w14:paraId="472DB585" w14:textId="77777777" w:rsidR="00B32691" w:rsidRDefault="005505C7" w:rsidP="009D39F1">
      <w:pPr>
        <w:rPr>
          <w:rFonts w:ascii="Times New Roman" w:hAnsi="Times New Roman" w:cs="Times New Roman"/>
        </w:rPr>
      </w:pPr>
      <w:r>
        <w:rPr>
          <w:rFonts w:ascii="Times New Roman" w:hAnsi="Times New Roman" w:cs="Times New Roman"/>
        </w:rPr>
        <w:t xml:space="preserve">The teacher will work with another person (either another learner, Elder, or a pre-coached student) to model the language </w:t>
      </w:r>
      <w:r w:rsidR="00E03F9A">
        <w:rPr>
          <w:rFonts w:ascii="Times New Roman" w:hAnsi="Times New Roman" w:cs="Times New Roman"/>
        </w:rPr>
        <w:t xml:space="preserve">possibilities </w:t>
      </w:r>
      <w:r w:rsidR="00B32691">
        <w:rPr>
          <w:rFonts w:ascii="Times New Roman" w:hAnsi="Times New Roman" w:cs="Times New Roman"/>
        </w:rPr>
        <w:t>for this activity.</w:t>
      </w:r>
    </w:p>
    <w:p w14:paraId="7E1BCD20" w14:textId="77777777" w:rsidR="00B32691" w:rsidRDefault="00B32691" w:rsidP="009D39F1">
      <w:pPr>
        <w:rPr>
          <w:rFonts w:ascii="Times New Roman" w:hAnsi="Times New Roman" w:cs="Times New Roman"/>
        </w:rPr>
      </w:pPr>
    </w:p>
    <w:p w14:paraId="0B993F83" w14:textId="77777777" w:rsidR="00B32691" w:rsidRDefault="00B32691" w:rsidP="009D39F1">
      <w:pPr>
        <w:rPr>
          <w:rFonts w:ascii="Times New Roman" w:hAnsi="Times New Roman" w:cs="Times New Roman"/>
        </w:rPr>
      </w:pPr>
      <w:r>
        <w:rPr>
          <w:rFonts w:ascii="Times New Roman" w:hAnsi="Times New Roman" w:cs="Times New Roman"/>
        </w:rPr>
        <w:t xml:space="preserve">The teacher and her partner will be looking at an optical illusion image projected on the board. </w:t>
      </w:r>
    </w:p>
    <w:p w14:paraId="481AF42A" w14:textId="7331FEF6" w:rsidR="00AE72EC" w:rsidRPr="00252162" w:rsidRDefault="00B32691" w:rsidP="009D39F1">
      <w:pPr>
        <w:rPr>
          <w:rFonts w:ascii="Times New Roman" w:hAnsi="Times New Roman" w:cs="Times New Roman"/>
        </w:rPr>
      </w:pPr>
      <w:r>
        <w:rPr>
          <w:rFonts w:ascii="Times New Roman" w:hAnsi="Times New Roman" w:cs="Times New Roman"/>
        </w:rPr>
        <w:t>Example:</w:t>
      </w:r>
      <w:r w:rsidR="00AE72EC" w:rsidRPr="00252162">
        <w:rPr>
          <w:rFonts w:ascii="Times New Roman" w:hAnsi="Times New Roman" w:cs="Times New Roman"/>
        </w:rPr>
        <w:t xml:space="preserve"> </w:t>
      </w:r>
    </w:p>
    <w:p w14:paraId="6EF68C3C" w14:textId="12842953" w:rsidR="00116A44" w:rsidRDefault="00B3269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noProof/>
        </w:rPr>
        <w:drawing>
          <wp:inline distT="0" distB="0" distL="0" distR="0" wp14:anchorId="16FE4A62" wp14:editId="79386111">
            <wp:extent cx="1621238" cy="1870479"/>
            <wp:effectExtent l="0" t="0" r="4445" b="9525"/>
            <wp:docPr id="16" name="Picture 16" descr="Macintosh HD:Users:pazuyak01:Desktop:musician/face illu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zuyak01:Desktop:musician/face illus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555" cy="1870845"/>
                    </a:xfrm>
                    <a:prstGeom prst="rect">
                      <a:avLst/>
                    </a:prstGeom>
                    <a:noFill/>
                    <a:ln>
                      <a:noFill/>
                    </a:ln>
                  </pic:spPr>
                </pic:pic>
              </a:graphicData>
            </a:graphic>
          </wp:inline>
        </w:drawing>
      </w:r>
    </w:p>
    <w:p w14:paraId="600F0AD7" w14:textId="5B89B369" w:rsidR="00B32691" w:rsidRDefault="00B32691">
      <w:pPr>
        <w:rPr>
          <w:rFonts w:ascii="Times New Roman" w:hAnsi="Times New Roman" w:cs="Times New Roman"/>
        </w:rPr>
      </w:pPr>
      <w:r>
        <w:rPr>
          <w:rFonts w:ascii="Times New Roman" w:hAnsi="Times New Roman" w:cs="Times New Roman"/>
        </w:rPr>
        <w:t>The teacher would say things like:</w:t>
      </w:r>
    </w:p>
    <w:p w14:paraId="0736C755" w14:textId="58440FA2" w:rsidR="00B32691" w:rsidRDefault="00B32691" w:rsidP="00B32691">
      <w:pPr>
        <w:pStyle w:val="ListParagraph"/>
        <w:numPr>
          <w:ilvl w:val="0"/>
          <w:numId w:val="7"/>
        </w:numPr>
        <w:rPr>
          <w:rFonts w:ascii="Times New Roman" w:hAnsi="Times New Roman" w:cs="Times New Roman"/>
        </w:rPr>
      </w:pPr>
      <w:r>
        <w:rPr>
          <w:rFonts w:ascii="Times New Roman" w:hAnsi="Times New Roman" w:cs="Times New Roman"/>
        </w:rPr>
        <w:t>“Tangraqa una arnam giinaq.”- I see a woman’s face</w:t>
      </w:r>
    </w:p>
    <w:p w14:paraId="01BA0450" w14:textId="5829B1DC" w:rsidR="00B32691" w:rsidRDefault="00B32691" w:rsidP="00B32691">
      <w:pPr>
        <w:pStyle w:val="ListParagraph"/>
        <w:numPr>
          <w:ilvl w:val="0"/>
          <w:numId w:val="7"/>
        </w:numPr>
        <w:rPr>
          <w:rFonts w:ascii="Times New Roman" w:hAnsi="Times New Roman" w:cs="Times New Roman"/>
        </w:rPr>
      </w:pPr>
      <w:r>
        <w:rPr>
          <w:rFonts w:ascii="Times New Roman" w:hAnsi="Times New Roman" w:cs="Times New Roman"/>
        </w:rPr>
        <w:t>“Gwani iingalak.” (pointing to her eyes)- Here are her eyes</w:t>
      </w:r>
    </w:p>
    <w:p w14:paraId="628D0C9C" w14:textId="46A3887E" w:rsidR="00B32691" w:rsidRDefault="00B32691" w:rsidP="00B32691">
      <w:pPr>
        <w:pStyle w:val="ListParagraph"/>
        <w:numPr>
          <w:ilvl w:val="0"/>
          <w:numId w:val="7"/>
        </w:numPr>
        <w:rPr>
          <w:rFonts w:ascii="Times New Roman" w:hAnsi="Times New Roman" w:cs="Times New Roman"/>
        </w:rPr>
      </w:pPr>
      <w:r>
        <w:rPr>
          <w:rFonts w:ascii="Times New Roman" w:hAnsi="Times New Roman" w:cs="Times New Roman"/>
        </w:rPr>
        <w:t xml:space="preserve">“Gwani </w:t>
      </w:r>
      <w:r w:rsidR="003B24D1">
        <w:rPr>
          <w:rFonts w:ascii="Times New Roman" w:hAnsi="Times New Roman" w:cs="Times New Roman"/>
        </w:rPr>
        <w:t>paciguak.” (pointing to her nose)- Here is her nose</w:t>
      </w:r>
    </w:p>
    <w:p w14:paraId="7B3F4E15" w14:textId="2E9A063D" w:rsidR="003B24D1" w:rsidRDefault="003B24D1" w:rsidP="00B32691">
      <w:pPr>
        <w:pStyle w:val="ListParagraph"/>
        <w:numPr>
          <w:ilvl w:val="0"/>
          <w:numId w:val="7"/>
        </w:numPr>
        <w:rPr>
          <w:rFonts w:ascii="Times New Roman" w:hAnsi="Times New Roman" w:cs="Times New Roman"/>
        </w:rPr>
      </w:pPr>
      <w:r>
        <w:rPr>
          <w:rFonts w:ascii="Times New Roman" w:hAnsi="Times New Roman" w:cs="Times New Roman"/>
        </w:rPr>
        <w:t>“Gwani qaneq.” (pointing to her mouth)- Here is the mouth</w:t>
      </w:r>
    </w:p>
    <w:p w14:paraId="08794007" w14:textId="5B7519A3" w:rsidR="003B24D1" w:rsidRDefault="003B24D1" w:rsidP="003B24D1">
      <w:pPr>
        <w:rPr>
          <w:rFonts w:ascii="Times New Roman" w:hAnsi="Times New Roman" w:cs="Times New Roman"/>
        </w:rPr>
      </w:pPr>
      <w:r>
        <w:rPr>
          <w:rFonts w:ascii="Times New Roman" w:hAnsi="Times New Roman" w:cs="Times New Roman"/>
        </w:rPr>
        <w:t>The partner would say things like:</w:t>
      </w:r>
    </w:p>
    <w:p w14:paraId="2D7ACF72" w14:textId="46953098" w:rsidR="003B24D1" w:rsidRDefault="003B24D1" w:rsidP="003B24D1">
      <w:pPr>
        <w:pStyle w:val="ListParagraph"/>
        <w:numPr>
          <w:ilvl w:val="0"/>
          <w:numId w:val="8"/>
        </w:numPr>
        <w:rPr>
          <w:rFonts w:ascii="Times New Roman" w:hAnsi="Times New Roman" w:cs="Times New Roman"/>
        </w:rPr>
      </w:pPr>
      <w:r>
        <w:rPr>
          <w:rFonts w:ascii="Times New Roman" w:hAnsi="Times New Roman" w:cs="Times New Roman"/>
        </w:rPr>
        <w:t>“Tangraqa una nukallpiaq.”- I see a man.</w:t>
      </w:r>
    </w:p>
    <w:p w14:paraId="6B917728" w14:textId="50BA9D3D" w:rsidR="003B24D1" w:rsidRDefault="003B24D1" w:rsidP="003B24D1">
      <w:pPr>
        <w:pStyle w:val="ListParagraph"/>
        <w:numPr>
          <w:ilvl w:val="0"/>
          <w:numId w:val="8"/>
        </w:numPr>
        <w:rPr>
          <w:rFonts w:ascii="Times New Roman" w:hAnsi="Times New Roman" w:cs="Times New Roman"/>
        </w:rPr>
      </w:pPr>
      <w:r>
        <w:rPr>
          <w:rFonts w:ascii="Times New Roman" w:hAnsi="Times New Roman" w:cs="Times New Roman"/>
        </w:rPr>
        <w:t>“Gwani nasqua.” (pointing to the head)- Here is his head.</w:t>
      </w:r>
    </w:p>
    <w:p w14:paraId="650D77D2" w14:textId="0771ED89" w:rsidR="003B24D1" w:rsidRDefault="003B24D1" w:rsidP="003B24D1">
      <w:pPr>
        <w:pStyle w:val="ListParagraph"/>
        <w:numPr>
          <w:ilvl w:val="0"/>
          <w:numId w:val="8"/>
        </w:numPr>
        <w:rPr>
          <w:rFonts w:ascii="Times New Roman" w:hAnsi="Times New Roman" w:cs="Times New Roman"/>
        </w:rPr>
      </w:pPr>
      <w:r>
        <w:rPr>
          <w:rFonts w:ascii="Times New Roman" w:hAnsi="Times New Roman" w:cs="Times New Roman"/>
        </w:rPr>
        <w:t>“Guani paciguak.” (pointing to his nose)- Here is his nose.</w:t>
      </w:r>
    </w:p>
    <w:p w14:paraId="23477576" w14:textId="617FEA37" w:rsidR="003B24D1" w:rsidRDefault="003B24D1" w:rsidP="003B24D1">
      <w:pPr>
        <w:pStyle w:val="ListParagraph"/>
        <w:numPr>
          <w:ilvl w:val="0"/>
          <w:numId w:val="8"/>
        </w:numPr>
        <w:rPr>
          <w:rFonts w:ascii="Times New Roman" w:hAnsi="Times New Roman" w:cs="Times New Roman"/>
        </w:rPr>
      </w:pPr>
      <w:r>
        <w:rPr>
          <w:rFonts w:ascii="Times New Roman" w:hAnsi="Times New Roman" w:cs="Times New Roman"/>
        </w:rPr>
        <w:t>“Guani una cauyuteq.” (pointing to the saxophone)- Here is a musical instrument.</w:t>
      </w:r>
    </w:p>
    <w:p w14:paraId="03493818" w14:textId="77777777" w:rsidR="003B24D1" w:rsidRDefault="003B24D1" w:rsidP="003B24D1">
      <w:pPr>
        <w:rPr>
          <w:rFonts w:ascii="Times New Roman" w:hAnsi="Times New Roman" w:cs="Times New Roman"/>
        </w:rPr>
      </w:pPr>
    </w:p>
    <w:p w14:paraId="564E9A67" w14:textId="77777777" w:rsidR="003B24D1" w:rsidRPr="003B24D1" w:rsidRDefault="003B24D1" w:rsidP="003B24D1">
      <w:pPr>
        <w:rPr>
          <w:rFonts w:ascii="Times New Roman" w:hAnsi="Times New Roman" w:cs="Times New Roman"/>
        </w:rPr>
      </w:pPr>
    </w:p>
    <w:p w14:paraId="28298B1E" w14:textId="327E8048" w:rsidR="00AE72EC" w:rsidRDefault="008267C4" w:rsidP="008267C4">
      <w:pPr>
        <w:pStyle w:val="Heading4"/>
        <w:numPr>
          <w:ilvl w:val="0"/>
          <w:numId w:val="0"/>
        </w:numPr>
        <w:rPr>
          <w:rFonts w:ascii="Times New Roman" w:hAnsi="Times New Roman" w:cs="Times New Roman"/>
        </w:rPr>
      </w:pPr>
      <w:r w:rsidRPr="00252162">
        <w:rPr>
          <w:rFonts w:ascii="Times New Roman" w:hAnsi="Times New Roman" w:cs="Times New Roman"/>
        </w:rPr>
        <w:t>2) Task Cycle</w:t>
      </w:r>
    </w:p>
    <w:p w14:paraId="69B82800" w14:textId="77777777" w:rsidR="00B32691" w:rsidRPr="00B32691" w:rsidRDefault="00B32691" w:rsidP="00B32691"/>
    <w:p w14:paraId="471460DA" w14:textId="3A6F33B9" w:rsidR="00AE72EC" w:rsidRPr="00252162" w:rsidRDefault="008267C4" w:rsidP="00AE72EC">
      <w:pPr>
        <w:rPr>
          <w:rFonts w:ascii="Times New Roman" w:hAnsi="Times New Roman" w:cs="Times New Roman"/>
        </w:rPr>
      </w:pPr>
      <w:r w:rsidRPr="00252162">
        <w:rPr>
          <w:rFonts w:ascii="Times New Roman" w:hAnsi="Times New Roman" w:cs="Times New Roman"/>
        </w:rPr>
        <w:t xml:space="preserve">Students work in pairs. </w:t>
      </w:r>
    </w:p>
    <w:p w14:paraId="305A36FC" w14:textId="77777777" w:rsidR="00D0247E" w:rsidRDefault="00D0247E" w:rsidP="00AE72EC">
      <w:pPr>
        <w:rPr>
          <w:rFonts w:ascii="Times New Roman" w:hAnsi="Times New Roman" w:cs="Times New Roman"/>
        </w:rPr>
      </w:pPr>
    </w:p>
    <w:p w14:paraId="208644DA" w14:textId="210BC7BD" w:rsidR="003B24D1" w:rsidRDefault="003B24D1" w:rsidP="00AE72EC">
      <w:pPr>
        <w:rPr>
          <w:rFonts w:ascii="Times New Roman" w:hAnsi="Times New Roman" w:cs="Times New Roman"/>
        </w:rPr>
      </w:pPr>
      <w:r>
        <w:rPr>
          <w:rFonts w:ascii="Times New Roman" w:hAnsi="Times New Roman" w:cs="Times New Roman"/>
        </w:rPr>
        <w:t>Each pair is given one image to look at. The students in the pair are numbered one and two.</w:t>
      </w:r>
    </w:p>
    <w:p w14:paraId="5A0C1418" w14:textId="77777777" w:rsidR="003B24D1" w:rsidRDefault="003B24D1" w:rsidP="00AE72EC">
      <w:pPr>
        <w:rPr>
          <w:rFonts w:ascii="Times New Roman" w:hAnsi="Times New Roman" w:cs="Times New Roman"/>
        </w:rPr>
      </w:pPr>
    </w:p>
    <w:p w14:paraId="6CA60DD7" w14:textId="2F577287" w:rsidR="003B24D1" w:rsidRDefault="003B24D1" w:rsidP="00AE72EC">
      <w:pPr>
        <w:rPr>
          <w:rFonts w:ascii="Times New Roman" w:hAnsi="Times New Roman" w:cs="Times New Roman"/>
        </w:rPr>
      </w:pPr>
      <w:r>
        <w:rPr>
          <w:rFonts w:ascii="Times New Roman" w:hAnsi="Times New Roman" w:cs="Times New Roman"/>
        </w:rPr>
        <w:t>Instruct the students to look at the photo and think about what they see in the image. Give the students a few minutes just to look and decide what they see in the photo.</w:t>
      </w:r>
    </w:p>
    <w:p w14:paraId="5D3402AC" w14:textId="77777777" w:rsidR="003B24D1" w:rsidRDefault="003B24D1" w:rsidP="00AE72EC">
      <w:pPr>
        <w:rPr>
          <w:rFonts w:ascii="Times New Roman" w:hAnsi="Times New Roman" w:cs="Times New Roman"/>
        </w:rPr>
      </w:pPr>
    </w:p>
    <w:p w14:paraId="319518F2" w14:textId="77777777" w:rsidR="003B24D1" w:rsidRDefault="003B24D1" w:rsidP="00AE72EC">
      <w:pPr>
        <w:rPr>
          <w:rFonts w:ascii="Times New Roman" w:hAnsi="Times New Roman" w:cs="Times New Roman"/>
        </w:rPr>
      </w:pPr>
      <w:r>
        <w:rPr>
          <w:rFonts w:ascii="Times New Roman" w:hAnsi="Times New Roman" w:cs="Times New Roman"/>
        </w:rPr>
        <w:t>Then ask student 1 to describe what they see to their partner. Give the students three minutes to describe what they see.</w:t>
      </w:r>
    </w:p>
    <w:p w14:paraId="3C7A006A" w14:textId="77777777" w:rsidR="006455E0" w:rsidRDefault="003B24D1" w:rsidP="00AE72EC">
      <w:pPr>
        <w:rPr>
          <w:rFonts w:ascii="Times New Roman" w:hAnsi="Times New Roman" w:cs="Times New Roman"/>
        </w:rPr>
      </w:pPr>
      <w:r>
        <w:rPr>
          <w:rFonts w:ascii="Times New Roman" w:hAnsi="Times New Roman" w:cs="Times New Roman"/>
        </w:rPr>
        <w:t>After three minutes, announce that it is student two’s turn to describe what they see to their partner.</w:t>
      </w:r>
      <w:r w:rsidR="006455E0">
        <w:rPr>
          <w:rFonts w:ascii="Times New Roman" w:hAnsi="Times New Roman" w:cs="Times New Roman"/>
        </w:rPr>
        <w:t xml:space="preserve"> Give them another 3 minutes.</w:t>
      </w:r>
    </w:p>
    <w:p w14:paraId="46A6CF38" w14:textId="77777777" w:rsidR="006455E0" w:rsidRDefault="006455E0" w:rsidP="00AE72EC">
      <w:pPr>
        <w:rPr>
          <w:rFonts w:ascii="Times New Roman" w:hAnsi="Times New Roman" w:cs="Times New Roman"/>
        </w:rPr>
      </w:pPr>
    </w:p>
    <w:p w14:paraId="086871B6" w14:textId="77777777" w:rsidR="006455E0" w:rsidRDefault="006455E0" w:rsidP="00AE72EC">
      <w:pPr>
        <w:rPr>
          <w:rFonts w:ascii="Times New Roman" w:hAnsi="Times New Roman" w:cs="Times New Roman"/>
        </w:rPr>
      </w:pPr>
      <w:r>
        <w:rPr>
          <w:rFonts w:ascii="Times New Roman" w:hAnsi="Times New Roman" w:cs="Times New Roman"/>
        </w:rPr>
        <w:t>The goal of this activity is to have each student get their partner to see what they see in the image.</w:t>
      </w:r>
    </w:p>
    <w:p w14:paraId="6C630302" w14:textId="77777777" w:rsidR="006455E0" w:rsidRDefault="006455E0" w:rsidP="00AE72EC">
      <w:pPr>
        <w:rPr>
          <w:rFonts w:ascii="Times New Roman" w:hAnsi="Times New Roman" w:cs="Times New Roman"/>
        </w:rPr>
      </w:pPr>
    </w:p>
    <w:p w14:paraId="48D16A0D" w14:textId="74558248" w:rsidR="003B24D1" w:rsidRDefault="006455E0" w:rsidP="00AE72EC">
      <w:pPr>
        <w:rPr>
          <w:rFonts w:ascii="Times New Roman" w:hAnsi="Times New Roman" w:cs="Times New Roman"/>
        </w:rPr>
      </w:pPr>
      <w:r>
        <w:rPr>
          <w:rFonts w:ascii="Times New Roman" w:hAnsi="Times New Roman" w:cs="Times New Roman"/>
        </w:rPr>
        <w:t xml:space="preserve">If each partner in the pair sees the same image, challenge them to see something more in the photo. You can ask a leading question such as, “Do you see a _______?” </w:t>
      </w:r>
    </w:p>
    <w:p w14:paraId="351B5340" w14:textId="77777777" w:rsidR="006455E0" w:rsidRDefault="006455E0" w:rsidP="00AE72EC">
      <w:pPr>
        <w:rPr>
          <w:rFonts w:ascii="Times New Roman" w:hAnsi="Times New Roman" w:cs="Times New Roman"/>
        </w:rPr>
      </w:pPr>
    </w:p>
    <w:p w14:paraId="0F7401AA" w14:textId="26385424" w:rsidR="006455E0" w:rsidRDefault="006455E0" w:rsidP="00AE72EC">
      <w:pPr>
        <w:rPr>
          <w:rFonts w:ascii="Times New Roman" w:hAnsi="Times New Roman" w:cs="Times New Roman"/>
        </w:rPr>
      </w:pPr>
      <w:r>
        <w:rPr>
          <w:rFonts w:ascii="Times New Roman" w:hAnsi="Times New Roman" w:cs="Times New Roman"/>
        </w:rPr>
        <w:t>Possible images to use:</w:t>
      </w:r>
    </w:p>
    <w:p w14:paraId="29E3E0EB" w14:textId="77777777" w:rsidR="006455E0" w:rsidRPr="00252162" w:rsidRDefault="006455E0" w:rsidP="00AE72EC">
      <w:pPr>
        <w:rPr>
          <w:rFonts w:ascii="Times New Roman" w:hAnsi="Times New Roman" w:cs="Times New Roman"/>
        </w:rPr>
      </w:pPr>
    </w:p>
    <w:p w14:paraId="398836EC" w14:textId="77CFADD3" w:rsidR="009E7296" w:rsidRDefault="00FF664B">
      <w:pPr>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14:anchorId="6642CDDB" wp14:editId="5413139B">
            <wp:extent cx="796159" cy="1171575"/>
            <wp:effectExtent l="0" t="0" r="0" b="0"/>
            <wp:docPr id="19" name="Picture 19" descr="Macintosh HD:Users:pazuyak01:Desktop:three fa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azuyak01:Desktop:three fac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794" cy="1172510"/>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noProof/>
        </w:rPr>
        <w:drawing>
          <wp:inline distT="0" distB="0" distL="0" distR="0" wp14:anchorId="1FC05F52" wp14:editId="70151214">
            <wp:extent cx="1288364" cy="1154853"/>
            <wp:effectExtent l="0" t="0" r="7620" b="0"/>
            <wp:docPr id="18" name="Picture 18" descr="Macintosh HD:Users:pazuyak01:Desktop:rabbit or du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zuyak01:Desktop:rabbit or du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214" cy="1155615"/>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noProof/>
        </w:rPr>
        <w:drawing>
          <wp:inline distT="0" distB="0" distL="0" distR="0" wp14:anchorId="7F747C8C" wp14:editId="64F6EEC5">
            <wp:extent cx="914400" cy="1301058"/>
            <wp:effectExtent l="0" t="0" r="0" b="0"/>
            <wp:docPr id="20" name="Picture 20" descr="Macintosh HD:Users:pazuyak01:Desktop:young or 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azuyak01:Desktop:young or ol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330" cy="1302382"/>
                    </a:xfrm>
                    <a:prstGeom prst="rect">
                      <a:avLst/>
                    </a:prstGeom>
                    <a:noFill/>
                    <a:ln>
                      <a:noFill/>
                    </a:ln>
                  </pic:spPr>
                </pic:pic>
              </a:graphicData>
            </a:graphic>
          </wp:inline>
        </w:drawing>
      </w:r>
    </w:p>
    <w:p w14:paraId="7032D674" w14:textId="77777777" w:rsidR="00FF664B" w:rsidRDefault="00FF664B">
      <w:pPr>
        <w:rPr>
          <w:rFonts w:ascii="Times New Roman" w:hAnsi="Times New Roman" w:cs="Times New Roman"/>
        </w:rPr>
      </w:pPr>
    </w:p>
    <w:p w14:paraId="695A06A4" w14:textId="77777777" w:rsidR="00FF664B" w:rsidRDefault="00FF664B">
      <w:pPr>
        <w:rPr>
          <w:rFonts w:ascii="Times New Roman" w:hAnsi="Times New Roman" w:cs="Times New Roman"/>
        </w:rPr>
      </w:pPr>
    </w:p>
    <w:p w14:paraId="3DBDAE00" w14:textId="1574DC13" w:rsidR="00FF664B" w:rsidRPr="00252162" w:rsidRDefault="00FF664B">
      <w:pPr>
        <w:rPr>
          <w:rFonts w:ascii="Times New Roman" w:hAnsi="Times New Roman" w:cs="Times New Roman"/>
        </w:rPr>
      </w:pPr>
      <w:r>
        <w:rPr>
          <w:rFonts w:ascii="Times New Roman" w:hAnsi="Times New Roman" w:cs="Times New Roman"/>
          <w:noProof/>
        </w:rPr>
        <w:drawing>
          <wp:inline distT="0" distB="0" distL="0" distR="0" wp14:anchorId="2B7D27C6" wp14:editId="2F96B97D">
            <wp:extent cx="1028700" cy="1336729"/>
            <wp:effectExtent l="0" t="0" r="0" b="9525"/>
            <wp:docPr id="21" name="Picture 21" descr="Macintosh HD:Users:pazuyak01:Desktop:face or 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azuyak01:Desktop:face or bir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9291" cy="1337497"/>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noProof/>
        </w:rPr>
        <w:drawing>
          <wp:inline distT="0" distB="0" distL="0" distR="0" wp14:anchorId="4E2CE6DB" wp14:editId="7898C68D">
            <wp:extent cx="1101090" cy="1548332"/>
            <wp:effectExtent l="0" t="0" r="0" b="1270"/>
            <wp:docPr id="22" name="Picture 22" descr="Macintosh HD:Users:pazuyak01:Desktop:old or 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azuyak01:Desktop:old or you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1467" cy="1548862"/>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noProof/>
        </w:rPr>
        <w:drawing>
          <wp:inline distT="0" distB="0" distL="0" distR="0" wp14:anchorId="14CBEB21" wp14:editId="6C88DC00">
            <wp:extent cx="1371600" cy="905987"/>
            <wp:effectExtent l="0" t="0" r="0" b="8890"/>
            <wp:docPr id="23" name="Picture 23" descr="Macintosh HD:Users:pazuyak01:Desktop:old man young 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pazuyak01:Desktop:old man young lady.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55" cy="906023"/>
                    </a:xfrm>
                    <a:prstGeom prst="rect">
                      <a:avLst/>
                    </a:prstGeom>
                    <a:noFill/>
                    <a:ln>
                      <a:noFill/>
                    </a:ln>
                  </pic:spPr>
                </pic:pic>
              </a:graphicData>
            </a:graphic>
          </wp:inline>
        </w:drawing>
      </w:r>
    </w:p>
    <w:p w14:paraId="4248DC4E" w14:textId="77777777" w:rsidR="008267C4" w:rsidRPr="00252162" w:rsidRDefault="008267C4" w:rsidP="00AE72EC">
      <w:pPr>
        <w:rPr>
          <w:rFonts w:ascii="Times New Roman" w:hAnsi="Times New Roman" w:cs="Times New Roman"/>
        </w:rPr>
      </w:pPr>
    </w:p>
    <w:p w14:paraId="75BA40E7" w14:textId="3EEE43D5" w:rsidR="006B64A2" w:rsidRDefault="006B64A2" w:rsidP="00FF664B">
      <w:pPr>
        <w:pStyle w:val="Heading4"/>
        <w:numPr>
          <w:ilvl w:val="0"/>
          <w:numId w:val="3"/>
        </w:numPr>
        <w:rPr>
          <w:rFonts w:ascii="Times New Roman" w:hAnsi="Times New Roman" w:cs="Times New Roman"/>
        </w:rPr>
      </w:pPr>
      <w:r w:rsidRPr="00252162">
        <w:rPr>
          <w:rFonts w:ascii="Times New Roman" w:hAnsi="Times New Roman" w:cs="Times New Roman"/>
        </w:rPr>
        <w:t>Post Task</w:t>
      </w:r>
    </w:p>
    <w:p w14:paraId="18696492" w14:textId="77777777" w:rsidR="00FF664B" w:rsidRDefault="00FF664B" w:rsidP="00FF664B">
      <w:r>
        <w:t>At the end of the task, ask pairs to volunteer what they saw in their image.</w:t>
      </w:r>
    </w:p>
    <w:p w14:paraId="2DA94839" w14:textId="77777777" w:rsidR="00FF664B" w:rsidRDefault="00FF664B" w:rsidP="00FF664B"/>
    <w:p w14:paraId="49118579" w14:textId="77777777" w:rsidR="00C76253" w:rsidRDefault="00FF664B" w:rsidP="00FF664B">
      <w:r>
        <w:t>Make a KWL Chart on the board</w:t>
      </w:r>
    </w:p>
    <w:p w14:paraId="52447817" w14:textId="403A5AE2" w:rsidR="00FF664B" w:rsidRDefault="00C76253" w:rsidP="00FF664B">
      <w:r>
        <w:rPr>
          <w:rFonts w:ascii="Times New Roman" w:hAnsi="Times New Roman" w:cs="Times New Roman"/>
          <w:noProof/>
        </w:rPr>
        <w:drawing>
          <wp:inline distT="0" distB="0" distL="0" distR="0" wp14:anchorId="08EB15BD" wp14:editId="6B7F01B4">
            <wp:extent cx="1257300" cy="944021"/>
            <wp:effectExtent l="0" t="0" r="0" b="0"/>
            <wp:docPr id="24" name="Picture 24" descr="Macintosh HD:Users:pazuyak01:Desktop:K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pazuyak01:Desktop:KW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033" cy="945322"/>
                    </a:xfrm>
                    <a:prstGeom prst="rect">
                      <a:avLst/>
                    </a:prstGeom>
                    <a:noFill/>
                    <a:ln>
                      <a:noFill/>
                    </a:ln>
                  </pic:spPr>
                </pic:pic>
              </a:graphicData>
            </a:graphic>
          </wp:inline>
        </w:drawing>
      </w:r>
    </w:p>
    <w:p w14:paraId="02713E9F" w14:textId="099D6521" w:rsidR="00C76253" w:rsidRDefault="00C76253" w:rsidP="00FF664B">
      <w:r>
        <w:t>You can use Alutiiq terms: Nallun’itaqa- I know it, Nallun’itayurtua- I want to know it, Litnaullianga- I learned.</w:t>
      </w:r>
    </w:p>
    <w:p w14:paraId="47F47E48" w14:textId="77777777" w:rsidR="00C76253" w:rsidRDefault="00C76253" w:rsidP="00FF664B"/>
    <w:p w14:paraId="763D55B6" w14:textId="7BDC2866" w:rsidR="00C76253" w:rsidRDefault="00C76253" w:rsidP="00FF664B">
      <w:r>
        <w:t>Ask students to share what they know about the language used in this activity.</w:t>
      </w:r>
    </w:p>
    <w:p w14:paraId="2A0E2632" w14:textId="5D22DD57" w:rsidR="00C76253" w:rsidRDefault="00C76253" w:rsidP="00FF664B">
      <w:r>
        <w:t>Ask students to share what they want to know, but don’t quite know how to say.</w:t>
      </w:r>
    </w:p>
    <w:p w14:paraId="5BA17C1A" w14:textId="1D924207" w:rsidR="00C76253" w:rsidRDefault="00C76253" w:rsidP="00FF664B">
      <w:r>
        <w:t>Later, you can revisit this chart and add to it what was learned.</w:t>
      </w:r>
    </w:p>
    <w:p w14:paraId="596CD32D" w14:textId="27BFEBD7" w:rsidR="00FF664B" w:rsidRPr="00FF664B" w:rsidRDefault="00FF664B" w:rsidP="00FF664B">
      <w:r>
        <w:t xml:space="preserve"> </w:t>
      </w:r>
    </w:p>
    <w:p w14:paraId="1ED4E344" w14:textId="2C1B0C8C" w:rsidR="00E563DF" w:rsidRDefault="00E563DF" w:rsidP="00E563DF">
      <w:pPr>
        <w:pStyle w:val="Heading1"/>
        <w:rPr>
          <w:rFonts w:ascii="Times New Roman" w:hAnsi="Times New Roman" w:cs="Times New Roman"/>
        </w:rPr>
      </w:pPr>
      <w:r w:rsidRPr="00252162">
        <w:rPr>
          <w:rFonts w:ascii="Times New Roman" w:hAnsi="Times New Roman" w:cs="Times New Roman"/>
        </w:rPr>
        <w:t>Reflection</w:t>
      </w:r>
    </w:p>
    <w:p w14:paraId="08B63458" w14:textId="6FDC3B50" w:rsidR="005163E6" w:rsidRDefault="005163E6" w:rsidP="005163E6">
      <w:pPr>
        <w:ind w:firstLine="720"/>
        <w:rPr>
          <w:rFonts w:ascii="Times New Roman" w:hAnsi="Times New Roman" w:cs="Times New Roman"/>
        </w:rPr>
      </w:pPr>
      <w:r>
        <w:rPr>
          <w:rFonts w:ascii="Times New Roman" w:hAnsi="Times New Roman" w:cs="Times New Roman"/>
        </w:rPr>
        <w:t xml:space="preserve">I have not implemented this task with my students yet. I am very interested in what language my students would be able to use and what conversations will emerge. </w:t>
      </w:r>
    </w:p>
    <w:p w14:paraId="6EDC5D80" w14:textId="7227822B" w:rsidR="005163E6" w:rsidRDefault="005163E6" w:rsidP="005163E6">
      <w:pPr>
        <w:ind w:firstLine="720"/>
        <w:rPr>
          <w:rFonts w:ascii="Times New Roman" w:hAnsi="Times New Roman" w:cs="Times New Roman"/>
        </w:rPr>
      </w:pPr>
      <w:r>
        <w:rPr>
          <w:rFonts w:ascii="Times New Roman" w:hAnsi="Times New Roman" w:cs="Times New Roman"/>
        </w:rPr>
        <w:t xml:space="preserve">I am interested in using this task with intermediate learners </w:t>
      </w:r>
      <w:r w:rsidR="00701302">
        <w:rPr>
          <w:rFonts w:ascii="Times New Roman" w:hAnsi="Times New Roman" w:cs="Times New Roman"/>
        </w:rPr>
        <w:t xml:space="preserve">as well. It would be interesting to see what language emerges when more experienced learners converse about these illusions. </w:t>
      </w:r>
    </w:p>
    <w:p w14:paraId="1839881D" w14:textId="7D432400" w:rsidR="00701302" w:rsidRPr="005163E6" w:rsidRDefault="00701302" w:rsidP="005163E6">
      <w:pPr>
        <w:ind w:firstLine="720"/>
        <w:rPr>
          <w:rFonts w:ascii="Times New Roman" w:hAnsi="Times New Roman" w:cs="Times New Roman"/>
        </w:rPr>
      </w:pPr>
      <w:r>
        <w:rPr>
          <w:rFonts w:ascii="Times New Roman" w:hAnsi="Times New Roman" w:cs="Times New Roman"/>
        </w:rPr>
        <w:t xml:space="preserve">One issue that I foresee my students having is talking about what they see. They have body parts vocabulary, but they don’t have a lot of the grammatical knowledge to formulate complete sentences while talking about these illusions. </w:t>
      </w:r>
      <w:bookmarkStart w:id="0" w:name="_GoBack"/>
      <w:bookmarkEnd w:id="0"/>
    </w:p>
    <w:p w14:paraId="32C0E5B4" w14:textId="0D7D911C" w:rsidR="00751F42" w:rsidRPr="00252162" w:rsidRDefault="00751F42" w:rsidP="00751F42">
      <w:pPr>
        <w:pStyle w:val="Heading1"/>
        <w:rPr>
          <w:rFonts w:ascii="Times New Roman" w:hAnsi="Times New Roman" w:cs="Times New Roman"/>
        </w:rPr>
      </w:pPr>
      <w:r w:rsidRPr="00252162">
        <w:rPr>
          <w:rFonts w:ascii="Times New Roman" w:hAnsi="Times New Roman" w:cs="Times New Roman"/>
        </w:rPr>
        <w:t>References</w:t>
      </w:r>
    </w:p>
    <w:p w14:paraId="7D4A58DD" w14:textId="77777777" w:rsidR="00B02511" w:rsidRPr="00252162" w:rsidRDefault="00B02511" w:rsidP="00C76253">
      <w:pPr>
        <w:rPr>
          <w:rFonts w:ascii="Times New Roman" w:hAnsi="Times New Roman" w:cs="Times New Roman"/>
        </w:rPr>
      </w:pPr>
    </w:p>
    <w:p w14:paraId="50A13B36" w14:textId="546960FB" w:rsidR="005E310F" w:rsidRPr="00252162" w:rsidRDefault="005E310F" w:rsidP="005E310F">
      <w:pPr>
        <w:ind w:left="720" w:hanging="720"/>
        <w:rPr>
          <w:rFonts w:ascii="Times New Roman" w:hAnsi="Times New Roman" w:cs="Times New Roman"/>
        </w:rPr>
      </w:pPr>
      <w:r w:rsidRPr="00252162">
        <w:rPr>
          <w:rFonts w:ascii="Times New Roman" w:hAnsi="Times New Roman" w:cs="Times New Roman"/>
        </w:rPr>
        <w:t>Anderson, N. J. (2008). Metacognition and good language learners. In C. Griffiths (Ed.),</w:t>
      </w:r>
      <w:r w:rsidRPr="00252162">
        <w:rPr>
          <w:rFonts w:ascii="Times New Roman" w:hAnsi="Times New Roman" w:cs="Times New Roman"/>
          <w:i/>
        </w:rPr>
        <w:t xml:space="preserve"> Lessons from good language learners</w:t>
      </w:r>
      <w:r w:rsidRPr="00252162">
        <w:rPr>
          <w:rFonts w:ascii="Times New Roman" w:hAnsi="Times New Roman" w:cs="Times New Roman"/>
        </w:rPr>
        <w:t xml:space="preserve"> (pp. 99-109). Cambridge: Cambridge University Press.</w:t>
      </w:r>
    </w:p>
    <w:p w14:paraId="69BA5945" w14:textId="77777777" w:rsidR="005E310F" w:rsidRPr="00252162" w:rsidRDefault="005E310F" w:rsidP="005E310F">
      <w:pPr>
        <w:ind w:left="720" w:hanging="720"/>
        <w:rPr>
          <w:rFonts w:ascii="Times New Roman" w:hAnsi="Times New Roman" w:cs="Times New Roman"/>
        </w:rPr>
      </w:pPr>
    </w:p>
    <w:p w14:paraId="5C09E8EF" w14:textId="77777777" w:rsidR="005E310F" w:rsidRPr="00252162" w:rsidRDefault="005E310F" w:rsidP="005E310F">
      <w:pPr>
        <w:ind w:left="720" w:hanging="720"/>
        <w:rPr>
          <w:rFonts w:ascii="Times New Roman" w:hAnsi="Times New Roman" w:cs="Times New Roman"/>
        </w:rPr>
      </w:pPr>
      <w:r w:rsidRPr="00252162">
        <w:rPr>
          <w:rFonts w:ascii="Times New Roman" w:hAnsi="Times New Roman" w:cs="Times New Roman"/>
        </w:rPr>
        <w:t xml:space="preserve">Ellis, R. (2009). Task-based language teaching: Sorting out the misunderstandings. </w:t>
      </w:r>
      <w:r w:rsidRPr="00252162">
        <w:rPr>
          <w:rFonts w:ascii="Times New Roman" w:hAnsi="Times New Roman" w:cs="Times New Roman"/>
          <w:i/>
        </w:rPr>
        <w:t>International Journal of Applied Linguistics, 19</w:t>
      </w:r>
      <w:r w:rsidRPr="00252162">
        <w:rPr>
          <w:rFonts w:ascii="Times New Roman" w:hAnsi="Times New Roman" w:cs="Times New Roman"/>
        </w:rPr>
        <w:t>, 221-246.</w:t>
      </w:r>
    </w:p>
    <w:p w14:paraId="6239BCB9" w14:textId="77777777" w:rsidR="005E310F" w:rsidRPr="00252162" w:rsidRDefault="005E310F" w:rsidP="005E310F">
      <w:pPr>
        <w:ind w:left="720" w:hanging="720"/>
        <w:rPr>
          <w:rFonts w:ascii="Times New Roman" w:hAnsi="Times New Roman" w:cs="Times New Roman"/>
        </w:rPr>
      </w:pPr>
    </w:p>
    <w:p w14:paraId="6C3D4BE3" w14:textId="77777777" w:rsidR="005E310F" w:rsidRPr="00252162" w:rsidRDefault="005E310F" w:rsidP="0095287E">
      <w:pPr>
        <w:spacing w:line="276" w:lineRule="auto"/>
        <w:rPr>
          <w:rFonts w:ascii="Times New Roman" w:hAnsi="Times New Roman" w:cs="Times New Roman"/>
        </w:rPr>
      </w:pPr>
    </w:p>
    <w:sectPr w:rsidR="005E310F" w:rsidRPr="00252162" w:rsidSect="00FC2F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34B"/>
    <w:multiLevelType w:val="hybridMultilevel"/>
    <w:tmpl w:val="FA8C974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764BE"/>
    <w:multiLevelType w:val="hybridMultilevel"/>
    <w:tmpl w:val="1A88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505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66468F3"/>
    <w:multiLevelType w:val="hybridMultilevel"/>
    <w:tmpl w:val="DD06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720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B44B07"/>
    <w:multiLevelType w:val="hybridMultilevel"/>
    <w:tmpl w:val="194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A2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BD82C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2"/>
  </w:num>
  <w:num w:numId="3">
    <w:abstractNumId w:val="6"/>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19"/>
    <w:rsid w:val="000162DE"/>
    <w:rsid w:val="00087EFD"/>
    <w:rsid w:val="00116A44"/>
    <w:rsid w:val="001829A0"/>
    <w:rsid w:val="001A719E"/>
    <w:rsid w:val="001B115C"/>
    <w:rsid w:val="00220408"/>
    <w:rsid w:val="00252162"/>
    <w:rsid w:val="00281680"/>
    <w:rsid w:val="00313BF8"/>
    <w:rsid w:val="00363F41"/>
    <w:rsid w:val="00381653"/>
    <w:rsid w:val="003B24D1"/>
    <w:rsid w:val="003D2134"/>
    <w:rsid w:val="00427C83"/>
    <w:rsid w:val="00443276"/>
    <w:rsid w:val="00473215"/>
    <w:rsid w:val="00490319"/>
    <w:rsid w:val="004A419F"/>
    <w:rsid w:val="004B1FB2"/>
    <w:rsid w:val="004B6C72"/>
    <w:rsid w:val="004E6708"/>
    <w:rsid w:val="004F4A00"/>
    <w:rsid w:val="005163E6"/>
    <w:rsid w:val="00533906"/>
    <w:rsid w:val="005505C7"/>
    <w:rsid w:val="005A0252"/>
    <w:rsid w:val="005E310F"/>
    <w:rsid w:val="006177D3"/>
    <w:rsid w:val="00632BC3"/>
    <w:rsid w:val="006455E0"/>
    <w:rsid w:val="006B3807"/>
    <w:rsid w:val="006B64A2"/>
    <w:rsid w:val="00701302"/>
    <w:rsid w:val="007056F7"/>
    <w:rsid w:val="00751F42"/>
    <w:rsid w:val="00774604"/>
    <w:rsid w:val="00795952"/>
    <w:rsid w:val="007D37D5"/>
    <w:rsid w:val="008267C4"/>
    <w:rsid w:val="008774FA"/>
    <w:rsid w:val="008B6F72"/>
    <w:rsid w:val="009237AC"/>
    <w:rsid w:val="0094657E"/>
    <w:rsid w:val="0095287E"/>
    <w:rsid w:val="009D2CA6"/>
    <w:rsid w:val="009D39F1"/>
    <w:rsid w:val="009E7296"/>
    <w:rsid w:val="00A02F3C"/>
    <w:rsid w:val="00A57A89"/>
    <w:rsid w:val="00A728A8"/>
    <w:rsid w:val="00A9052D"/>
    <w:rsid w:val="00AB24A3"/>
    <w:rsid w:val="00AE72EC"/>
    <w:rsid w:val="00B02511"/>
    <w:rsid w:val="00B16375"/>
    <w:rsid w:val="00B32691"/>
    <w:rsid w:val="00B636E2"/>
    <w:rsid w:val="00B7531C"/>
    <w:rsid w:val="00B82A21"/>
    <w:rsid w:val="00BE621E"/>
    <w:rsid w:val="00C05DDB"/>
    <w:rsid w:val="00C76253"/>
    <w:rsid w:val="00C802BD"/>
    <w:rsid w:val="00D0247E"/>
    <w:rsid w:val="00D6153C"/>
    <w:rsid w:val="00E03F9A"/>
    <w:rsid w:val="00E424F8"/>
    <w:rsid w:val="00E563DF"/>
    <w:rsid w:val="00E6607B"/>
    <w:rsid w:val="00EA0C47"/>
    <w:rsid w:val="00EA2B21"/>
    <w:rsid w:val="00EB7725"/>
    <w:rsid w:val="00F06E03"/>
    <w:rsid w:val="00F26060"/>
    <w:rsid w:val="00F7621F"/>
    <w:rsid w:val="00FC2FB6"/>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8B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gif"/><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835</Words>
  <Characters>4766</Characters>
  <Application>Microsoft Macintosh Word</Application>
  <DocSecurity>0</DocSecurity>
  <Lines>39</Lines>
  <Paragraphs>11</Paragraphs>
  <ScaleCrop>false</ScaleCrop>
  <Company>Kodiak Island Borough School District</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Azuyak</dc:creator>
  <cp:keywords/>
  <dc:description/>
  <cp:lastModifiedBy>Peggy Azuyak</cp:lastModifiedBy>
  <cp:revision>6</cp:revision>
  <dcterms:created xsi:type="dcterms:W3CDTF">2014-04-01T04:38:00Z</dcterms:created>
  <dcterms:modified xsi:type="dcterms:W3CDTF">2014-04-08T05:07:00Z</dcterms:modified>
</cp:coreProperties>
</file>